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39" w:rsidRPr="004409C9" w:rsidRDefault="007F06EC" w:rsidP="004409C9">
      <w:pPr>
        <w:rPr>
          <w:rFonts w:cs="B Zar"/>
          <w:b/>
          <w:bCs/>
          <w:color w:val="FF0000"/>
          <w:sz w:val="26"/>
          <w:szCs w:val="26"/>
          <w:rtl/>
        </w:rPr>
      </w:pPr>
      <w:r w:rsidRPr="004409C9">
        <w:rPr>
          <w:rFonts w:cs="B Zar" w:hint="cs"/>
          <w:b/>
          <w:bCs/>
          <w:color w:val="FF0000"/>
          <w:sz w:val="26"/>
          <w:szCs w:val="26"/>
          <w:highlight w:val="yellow"/>
          <w:rtl/>
        </w:rPr>
        <w:t xml:space="preserve">گزارش مقایسه ای عملکرد مرکز </w:t>
      </w:r>
      <w:r w:rsidR="004409C9" w:rsidRPr="004409C9">
        <w:rPr>
          <w:rFonts w:cs="B Zar" w:hint="cs"/>
          <w:b/>
          <w:bCs/>
          <w:color w:val="FF0000"/>
          <w:sz w:val="26"/>
          <w:szCs w:val="26"/>
          <w:highlight w:val="yellow"/>
          <w:rtl/>
        </w:rPr>
        <w:t xml:space="preserve">خدمات </w:t>
      </w:r>
      <w:r w:rsidRPr="004409C9">
        <w:rPr>
          <w:rFonts w:cs="B Zar" w:hint="cs"/>
          <w:b/>
          <w:bCs/>
          <w:color w:val="FF0000"/>
          <w:sz w:val="26"/>
          <w:szCs w:val="26"/>
          <w:highlight w:val="yellow"/>
          <w:rtl/>
        </w:rPr>
        <w:t>کشاورزی عسگران از اذرماه سال 93 تا اذر ماه سال 95</w:t>
      </w:r>
      <w:r w:rsidRPr="004409C9">
        <w:rPr>
          <w:rFonts w:cs="B Zar" w:hint="cs"/>
          <w:b/>
          <w:bCs/>
          <w:color w:val="FF0000"/>
          <w:sz w:val="26"/>
          <w:szCs w:val="26"/>
          <w:rtl/>
        </w:rPr>
        <w:t xml:space="preserve"> </w:t>
      </w:r>
    </w:p>
    <w:p w:rsidR="00940B4D" w:rsidRPr="00940B4D" w:rsidRDefault="00940B4D">
      <w:pPr>
        <w:rPr>
          <w:rFonts w:cs="B Zar"/>
          <w:b/>
          <w:bCs/>
          <w:color w:val="FF0000"/>
          <w:sz w:val="28"/>
          <w:szCs w:val="28"/>
          <w:rtl/>
        </w:rPr>
      </w:pPr>
    </w:p>
    <w:p w:rsidR="007F06EC" w:rsidRPr="00076786" w:rsidRDefault="007F06EC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076786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عملکرد مرکز جهاد کشاورزی عسگران  در سالهای زراعی 94-93 و 95-94 شامل فعالیت در شاخه های مختلف زراعت ، حفظ نباتات ، ترویج ، باغبانی ، </w:t>
      </w:r>
      <w:r w:rsidR="000C3CB9" w:rsidRPr="00076786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طرح و برنامه ، </w:t>
      </w:r>
      <w:r w:rsidRPr="00076786">
        <w:rPr>
          <w:rFonts w:cs="B Zar" w:hint="cs"/>
          <w:b/>
          <w:bCs/>
          <w:color w:val="000000" w:themeColor="text1"/>
          <w:sz w:val="24"/>
          <w:szCs w:val="24"/>
          <w:rtl/>
        </w:rPr>
        <w:t>امور دام و امور اراضی می باشد که جدول مربوط به هریک از فعالیتهای انجام شده به صورت جداگانه ارائه می گردد.</w:t>
      </w:r>
    </w:p>
    <w:p w:rsidR="004C0E0B" w:rsidRPr="00076786" w:rsidRDefault="004C0E0B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u w:val="single"/>
          <w:rtl/>
        </w:rPr>
      </w:pPr>
    </w:p>
    <w:p w:rsidR="00C66C55" w:rsidRDefault="00C66C55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9114" w:type="dxa"/>
        <w:tblInd w:w="28" w:type="dxa"/>
        <w:tblLook w:val="04A0"/>
      </w:tblPr>
      <w:tblGrid>
        <w:gridCol w:w="1181"/>
        <w:gridCol w:w="3433"/>
        <w:gridCol w:w="2340"/>
        <w:gridCol w:w="2160"/>
      </w:tblGrid>
      <w:tr w:rsidR="009F1090" w:rsidTr="009F1090">
        <w:trPr>
          <w:trHeight w:val="375"/>
        </w:trPr>
        <w:tc>
          <w:tcPr>
            <w:tcW w:w="1181" w:type="dxa"/>
            <w:tcBorders>
              <w:top w:val="nil"/>
              <w:left w:val="nil"/>
            </w:tcBorders>
          </w:tcPr>
          <w:p w:rsidR="00621C0D" w:rsidRDefault="00621C0D" w:rsidP="00805156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  <w:vAlign w:val="center"/>
          </w:tcPr>
          <w:p w:rsidR="00621C0D" w:rsidRDefault="005E5BAA" w:rsidP="00805156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1C0D" w:rsidRDefault="00621C0D" w:rsidP="009F1090">
            <w:pPr>
              <w:bidi w:val="0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آذرماه </w:t>
            </w:r>
            <w:r w:rsidR="009F109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93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 آذرماه </w:t>
            </w:r>
            <w:r w:rsidR="009F109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94</w:t>
            </w:r>
          </w:p>
        </w:tc>
        <w:tc>
          <w:tcPr>
            <w:tcW w:w="2160" w:type="dxa"/>
            <w:shd w:val="clear" w:color="auto" w:fill="auto"/>
          </w:tcPr>
          <w:p w:rsidR="009F1090" w:rsidRPr="009F1090" w:rsidRDefault="009F1090" w:rsidP="009F1090">
            <w:pPr>
              <w:rPr>
                <w:rFonts w:cs="B Zar"/>
                <w:b/>
                <w:bCs/>
                <w:sz w:val="24"/>
                <w:szCs w:val="24"/>
              </w:rPr>
            </w:pPr>
            <w:r w:rsidRPr="009F1090">
              <w:rPr>
                <w:rFonts w:cs="B Zar" w:hint="cs"/>
                <w:b/>
                <w:bCs/>
                <w:sz w:val="24"/>
                <w:szCs w:val="24"/>
                <w:rtl/>
              </w:rPr>
              <w:t>آذرماه 94 تا آذرماه 95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 w:val="restart"/>
            <w:vAlign w:val="center"/>
          </w:tcPr>
          <w:p w:rsidR="00D31E87" w:rsidRDefault="00D31E87" w:rsidP="00D31E87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D31E87" w:rsidRDefault="00D31E87" w:rsidP="00C66C55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D31E87" w:rsidRDefault="00D31E87" w:rsidP="00C66C55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A16E5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زراعت</w:t>
            </w:r>
          </w:p>
        </w:tc>
        <w:tc>
          <w:tcPr>
            <w:tcW w:w="3433" w:type="dxa"/>
            <w:vAlign w:val="center"/>
          </w:tcPr>
          <w:p w:rsidR="00D31E87" w:rsidRDefault="00D31E87" w:rsidP="00621C0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فعالیت</w:t>
            </w:r>
          </w:p>
          <w:p w:rsidR="00621C0D" w:rsidRDefault="00621C0D" w:rsidP="00621C0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40" w:type="dxa"/>
            <w:vAlign w:val="center"/>
          </w:tcPr>
          <w:p w:rsidR="00D31E87" w:rsidRDefault="00D31E87" w:rsidP="00621C0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سطح ( </w:t>
            </w:r>
            <w:r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  <w:t>ha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vAlign w:val="center"/>
          </w:tcPr>
          <w:p w:rsidR="00D31E87" w:rsidRDefault="00D31E87" w:rsidP="00621C0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سطح ( </w:t>
            </w:r>
            <w:r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  <w:t>ha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کشت کلزا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145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C66C55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کشت با سیستمهای ابیاری میکرو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F731B7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انجام کشاورزی  کاملا حفاظتی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2/15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437E2F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انجام کشاورزی نیمه حفاظتی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550</w:t>
            </w:r>
          </w:p>
        </w:tc>
      </w:tr>
      <w:tr w:rsidR="00D31E87" w:rsidTr="009F1090">
        <w:trPr>
          <w:trHeight w:val="410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سطح مزارع بذری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D31E87" w:rsidTr="009F1090">
        <w:trPr>
          <w:trHeight w:val="768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9003C4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استفاده از بذر منداب به عنوان  کودسبزدر مزارع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استفاده از ریزمغذی ها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247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سطح کشت مکانیزه گندم ، جو و کلزا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209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FC6E8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اجرای طرح پایش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اجرای طرح مشارکتی (</w:t>
            </w:r>
            <w:r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  <w:t>PVS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="009B0A65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ارقام گندم</w:t>
            </w:r>
            <w:r w:rsidR="004C0E0B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</w:t>
            </w:r>
            <w:r w:rsidR="0007678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مزارع </w:t>
            </w:r>
            <w:r w:rsidR="004C0E0B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الگویی </w:t>
            </w:r>
          </w:p>
        </w:tc>
        <w:tc>
          <w:tcPr>
            <w:tcW w:w="2340" w:type="dxa"/>
            <w:vAlign w:val="center"/>
          </w:tcPr>
          <w:p w:rsidR="00D31E87" w:rsidRDefault="004C0E0B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2/8</w:t>
            </w:r>
          </w:p>
        </w:tc>
        <w:tc>
          <w:tcPr>
            <w:tcW w:w="2160" w:type="dxa"/>
            <w:vAlign w:val="center"/>
          </w:tcPr>
          <w:p w:rsidR="00D31E87" w:rsidRDefault="004C0E0B" w:rsidP="004C0E0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تغییر الگوی کشت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D31E87" w:rsidTr="009F1090">
        <w:trPr>
          <w:trHeight w:val="393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اصلاح تناوبهای کشت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16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145</w:t>
            </w:r>
          </w:p>
        </w:tc>
      </w:tr>
      <w:tr w:rsidR="00D31E87" w:rsidTr="009F1090">
        <w:trPr>
          <w:trHeight w:val="716"/>
        </w:trPr>
        <w:tc>
          <w:tcPr>
            <w:tcW w:w="1181" w:type="dxa"/>
            <w:vMerge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33" w:type="dxa"/>
          </w:tcPr>
          <w:p w:rsidR="00D31E87" w:rsidRDefault="00D31E87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تغییر رقم گندم روشن به ارقام اصلاح شده </w:t>
            </w:r>
          </w:p>
        </w:tc>
        <w:tc>
          <w:tcPr>
            <w:tcW w:w="2340" w:type="dxa"/>
            <w:vAlign w:val="center"/>
          </w:tcPr>
          <w:p w:rsidR="00D31E87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160" w:type="dxa"/>
            <w:vAlign w:val="center"/>
          </w:tcPr>
          <w:p w:rsidR="00D31E87" w:rsidRPr="00EF16CA" w:rsidRDefault="00D31E87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150</w:t>
            </w:r>
          </w:p>
        </w:tc>
      </w:tr>
      <w:tr w:rsidR="005A16E5" w:rsidTr="009F1090">
        <w:trPr>
          <w:trHeight w:val="716"/>
        </w:trPr>
        <w:tc>
          <w:tcPr>
            <w:tcW w:w="1181" w:type="dxa"/>
            <w:vMerge w:val="restart"/>
          </w:tcPr>
          <w:p w:rsidR="005A16E5" w:rsidRDefault="005A16E5" w:rsidP="00805156">
            <w:pPr>
              <w:jc w:val="both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</w:p>
          <w:p w:rsidR="0002632F" w:rsidRDefault="0002632F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2632F" w:rsidRDefault="0002632F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2632F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  باغبانی </w:t>
            </w:r>
          </w:p>
        </w:tc>
        <w:tc>
          <w:tcPr>
            <w:tcW w:w="3433" w:type="dxa"/>
          </w:tcPr>
          <w:p w:rsidR="005A16E5" w:rsidRPr="008A0FD8" w:rsidRDefault="005A16E5" w:rsidP="00BE6BCB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توصیه به </w:t>
            </w:r>
            <w:r w:rsidR="00BE6BCB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تغذیه ی اصولی با کودهای شیمیایی و آلی به صورت چالکود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5A16E5" w:rsidRDefault="005A16E5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2160" w:type="dxa"/>
            <w:vAlign w:val="center"/>
          </w:tcPr>
          <w:p w:rsidR="005A16E5" w:rsidRDefault="00E8371E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110</w:t>
            </w:r>
          </w:p>
        </w:tc>
      </w:tr>
      <w:tr w:rsidR="005A16E5" w:rsidTr="009F1090">
        <w:trPr>
          <w:trHeight w:val="716"/>
        </w:trPr>
        <w:tc>
          <w:tcPr>
            <w:tcW w:w="1181" w:type="dxa"/>
            <w:vMerge/>
          </w:tcPr>
          <w:p w:rsidR="005A16E5" w:rsidRPr="009B0A65" w:rsidRDefault="005A16E5" w:rsidP="00805156">
            <w:pPr>
              <w:jc w:val="both"/>
              <w:rPr>
                <w:rFonts w:cs="B Zar"/>
                <w:b/>
                <w:bCs/>
                <w:outline/>
                <w:color w:val="ED7D31" w:themeColor="accent2"/>
                <w:sz w:val="28"/>
                <w:szCs w:val="28"/>
                <w:rtl/>
              </w:rPr>
            </w:pPr>
          </w:p>
        </w:tc>
        <w:tc>
          <w:tcPr>
            <w:tcW w:w="3433" w:type="dxa"/>
          </w:tcPr>
          <w:p w:rsidR="005A16E5" w:rsidRDefault="00E8371E" w:rsidP="009F7AA0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استفاده از ریزمغذی ها </w:t>
            </w:r>
            <w:r w:rsidR="009F7AA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 محلوپاشی در باغات درختان میوه 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5A16E5" w:rsidRDefault="00E8371E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2160" w:type="dxa"/>
            <w:vAlign w:val="center"/>
          </w:tcPr>
          <w:p w:rsidR="005A16E5" w:rsidRDefault="00365D1C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180</w:t>
            </w:r>
          </w:p>
        </w:tc>
      </w:tr>
      <w:tr w:rsidR="005A16E5" w:rsidTr="009F1090">
        <w:trPr>
          <w:trHeight w:val="716"/>
        </w:trPr>
        <w:tc>
          <w:tcPr>
            <w:tcW w:w="1181" w:type="dxa"/>
            <w:vMerge/>
          </w:tcPr>
          <w:p w:rsidR="005A16E5" w:rsidRPr="009B0A65" w:rsidRDefault="005A16E5" w:rsidP="00805156">
            <w:pPr>
              <w:jc w:val="both"/>
              <w:rPr>
                <w:rFonts w:cs="B Zar"/>
                <w:b/>
                <w:bCs/>
                <w:outline/>
                <w:color w:val="ED7D31" w:themeColor="accent2"/>
                <w:sz w:val="28"/>
                <w:szCs w:val="28"/>
                <w:rtl/>
              </w:rPr>
            </w:pPr>
          </w:p>
        </w:tc>
        <w:tc>
          <w:tcPr>
            <w:tcW w:w="3433" w:type="dxa"/>
          </w:tcPr>
          <w:p w:rsidR="005A16E5" w:rsidRDefault="006A36AE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استفاده از نهالهای لیبل دار و تائید شده از طرف جهاد کشاورزی </w:t>
            </w:r>
          </w:p>
        </w:tc>
        <w:tc>
          <w:tcPr>
            <w:tcW w:w="2340" w:type="dxa"/>
            <w:vAlign w:val="center"/>
          </w:tcPr>
          <w:p w:rsidR="005A16E5" w:rsidRDefault="00264DB2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5A16E5" w:rsidRDefault="00264DB2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621C0D" w:rsidTr="009F1090">
        <w:trPr>
          <w:trHeight w:val="716"/>
        </w:trPr>
        <w:tc>
          <w:tcPr>
            <w:tcW w:w="1181" w:type="dxa"/>
            <w:vMerge w:val="restart"/>
          </w:tcPr>
          <w:p w:rsidR="00621C0D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outline/>
                <w:color w:val="FF0000"/>
                <w:sz w:val="28"/>
                <w:szCs w:val="28"/>
                <w:rtl/>
              </w:rPr>
              <w:lastRenderedPageBreak/>
              <w:t xml:space="preserve">  </w:t>
            </w:r>
          </w:p>
          <w:p w:rsidR="00621C0D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</w:p>
          <w:p w:rsidR="00621C0D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</w:p>
          <w:p w:rsidR="00621C0D" w:rsidRDefault="00621C0D" w:rsidP="00621C0D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outline/>
                <w:color w:val="FF0000"/>
                <w:sz w:val="28"/>
                <w:szCs w:val="28"/>
                <w:rtl/>
              </w:rPr>
              <w:t xml:space="preserve">   حفظ     </w:t>
            </w:r>
          </w:p>
          <w:p w:rsidR="009F1090" w:rsidRDefault="00621C0D" w:rsidP="00621C0D">
            <w:pPr>
              <w:jc w:val="both"/>
              <w:rPr>
                <w:rFonts w:cs="B Zar"/>
                <w:b/>
                <w:bCs/>
                <w:outline/>
                <w:color w:val="ED7D31" w:themeColor="accent2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outline/>
                <w:color w:val="FF0000"/>
                <w:sz w:val="28"/>
                <w:szCs w:val="28"/>
                <w:rtl/>
              </w:rPr>
              <w:t xml:space="preserve">   </w:t>
            </w:r>
            <w:r w:rsidRPr="00621C0D">
              <w:rPr>
                <w:rFonts w:cs="B Zar" w:hint="cs"/>
                <w:b/>
                <w:bCs/>
                <w:outline/>
                <w:color w:val="FF0000"/>
                <w:sz w:val="28"/>
                <w:szCs w:val="28"/>
                <w:rtl/>
              </w:rPr>
              <w:t>نباتات</w:t>
            </w:r>
            <w:r>
              <w:rPr>
                <w:rFonts w:cs="B Zar" w:hint="cs"/>
                <w:b/>
                <w:bCs/>
                <w:outline/>
                <w:color w:val="ED7D31" w:themeColor="accent2"/>
                <w:sz w:val="28"/>
                <w:szCs w:val="28"/>
                <w:rtl/>
              </w:rPr>
              <w:t xml:space="preserve"> </w:t>
            </w:r>
          </w:p>
          <w:p w:rsidR="009F1090" w:rsidRDefault="009F1090" w:rsidP="009F1090">
            <w:pPr>
              <w:rPr>
                <w:rFonts w:cs="B Zar"/>
                <w:sz w:val="28"/>
                <w:szCs w:val="28"/>
                <w:rtl/>
              </w:rPr>
            </w:pPr>
          </w:p>
          <w:p w:rsidR="00621C0D" w:rsidRPr="009F1090" w:rsidRDefault="00621C0D" w:rsidP="009F1090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33" w:type="dxa"/>
          </w:tcPr>
          <w:p w:rsidR="00621C0D" w:rsidRDefault="00621C0D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مبارزه با آفت سن گندم </w:t>
            </w:r>
          </w:p>
        </w:tc>
        <w:tc>
          <w:tcPr>
            <w:tcW w:w="2340" w:type="dxa"/>
            <w:vAlign w:val="center"/>
          </w:tcPr>
          <w:p w:rsidR="00621C0D" w:rsidRDefault="00A62649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570</w:t>
            </w:r>
          </w:p>
        </w:tc>
        <w:tc>
          <w:tcPr>
            <w:tcW w:w="2160" w:type="dxa"/>
            <w:vAlign w:val="center"/>
          </w:tcPr>
          <w:p w:rsidR="00621C0D" w:rsidRDefault="00A46259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910</w:t>
            </w:r>
          </w:p>
        </w:tc>
      </w:tr>
      <w:tr w:rsidR="00621C0D" w:rsidTr="009F1090">
        <w:trPr>
          <w:trHeight w:val="716"/>
        </w:trPr>
        <w:tc>
          <w:tcPr>
            <w:tcW w:w="1181" w:type="dxa"/>
            <w:vMerge/>
          </w:tcPr>
          <w:p w:rsidR="00621C0D" w:rsidRPr="009F7AA0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</w:p>
        </w:tc>
        <w:tc>
          <w:tcPr>
            <w:tcW w:w="3433" w:type="dxa"/>
          </w:tcPr>
          <w:p w:rsidR="00621C0D" w:rsidRDefault="00621C0D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ضدعفونی بذور گندم وجو</w:t>
            </w:r>
          </w:p>
        </w:tc>
        <w:tc>
          <w:tcPr>
            <w:tcW w:w="2340" w:type="dxa"/>
            <w:vAlign w:val="center"/>
          </w:tcPr>
          <w:p w:rsidR="00621C0D" w:rsidRDefault="00797066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270</w:t>
            </w:r>
          </w:p>
        </w:tc>
        <w:tc>
          <w:tcPr>
            <w:tcW w:w="2160" w:type="dxa"/>
            <w:vAlign w:val="center"/>
          </w:tcPr>
          <w:p w:rsidR="00621C0D" w:rsidRDefault="00621C0D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346</w:t>
            </w:r>
          </w:p>
        </w:tc>
      </w:tr>
      <w:tr w:rsidR="00621C0D" w:rsidTr="009F1090">
        <w:trPr>
          <w:trHeight w:val="716"/>
        </w:trPr>
        <w:tc>
          <w:tcPr>
            <w:tcW w:w="1181" w:type="dxa"/>
            <w:vMerge/>
          </w:tcPr>
          <w:p w:rsidR="00621C0D" w:rsidRPr="009F7AA0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</w:p>
        </w:tc>
        <w:tc>
          <w:tcPr>
            <w:tcW w:w="3433" w:type="dxa"/>
          </w:tcPr>
          <w:p w:rsidR="00621C0D" w:rsidRDefault="00621C0D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سمپاشی باغات علیه بیماریها و آفات</w:t>
            </w:r>
          </w:p>
        </w:tc>
        <w:tc>
          <w:tcPr>
            <w:tcW w:w="2340" w:type="dxa"/>
            <w:vAlign w:val="center"/>
          </w:tcPr>
          <w:p w:rsidR="00621C0D" w:rsidRDefault="008F2C66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102</w:t>
            </w:r>
          </w:p>
        </w:tc>
        <w:tc>
          <w:tcPr>
            <w:tcW w:w="2160" w:type="dxa"/>
            <w:vAlign w:val="center"/>
          </w:tcPr>
          <w:p w:rsidR="00621C0D" w:rsidRDefault="008F2C66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210</w:t>
            </w:r>
          </w:p>
        </w:tc>
      </w:tr>
      <w:tr w:rsidR="00621C0D" w:rsidTr="009F1090">
        <w:trPr>
          <w:trHeight w:val="716"/>
        </w:trPr>
        <w:tc>
          <w:tcPr>
            <w:tcW w:w="1181" w:type="dxa"/>
            <w:vMerge/>
          </w:tcPr>
          <w:p w:rsidR="00621C0D" w:rsidRPr="009F7AA0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</w:p>
        </w:tc>
        <w:tc>
          <w:tcPr>
            <w:tcW w:w="3433" w:type="dxa"/>
          </w:tcPr>
          <w:p w:rsidR="00621C0D" w:rsidRDefault="00621C0D" w:rsidP="008051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سمپاشی محصولات زراعی علیه آفات و بیماریها</w:t>
            </w:r>
            <w:r w:rsidR="008F2C6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غیر از گندم وجو </w:t>
            </w:r>
          </w:p>
        </w:tc>
        <w:tc>
          <w:tcPr>
            <w:tcW w:w="2340" w:type="dxa"/>
            <w:vAlign w:val="center"/>
          </w:tcPr>
          <w:p w:rsidR="00621C0D" w:rsidRDefault="00F16942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570</w:t>
            </w:r>
          </w:p>
        </w:tc>
        <w:tc>
          <w:tcPr>
            <w:tcW w:w="2160" w:type="dxa"/>
            <w:vAlign w:val="center"/>
          </w:tcPr>
          <w:p w:rsidR="00621C0D" w:rsidRDefault="00F16942" w:rsidP="006812E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720</w:t>
            </w:r>
          </w:p>
        </w:tc>
      </w:tr>
      <w:tr w:rsidR="00621C0D" w:rsidTr="009F1090">
        <w:trPr>
          <w:trHeight w:val="716"/>
        </w:trPr>
        <w:tc>
          <w:tcPr>
            <w:tcW w:w="1181" w:type="dxa"/>
            <w:vMerge/>
          </w:tcPr>
          <w:p w:rsidR="00621C0D" w:rsidRPr="009F7AA0" w:rsidRDefault="00621C0D" w:rsidP="00805156">
            <w:pPr>
              <w:jc w:val="both"/>
              <w:rPr>
                <w:rFonts w:cs="B Zar"/>
                <w:b/>
                <w:bCs/>
                <w:outline/>
                <w:color w:val="FF0000"/>
                <w:sz w:val="28"/>
                <w:szCs w:val="28"/>
                <w:rtl/>
              </w:rPr>
            </w:pPr>
          </w:p>
        </w:tc>
        <w:tc>
          <w:tcPr>
            <w:tcW w:w="3433" w:type="dxa"/>
            <w:vAlign w:val="center"/>
          </w:tcPr>
          <w:p w:rsidR="00621C0D" w:rsidRDefault="00621C0D" w:rsidP="009F1090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مبارزه با علفهای هرز </w:t>
            </w:r>
            <w:r w:rsidR="009F109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مزارع</w:t>
            </w:r>
          </w:p>
        </w:tc>
        <w:tc>
          <w:tcPr>
            <w:tcW w:w="2340" w:type="dxa"/>
            <w:vAlign w:val="center"/>
          </w:tcPr>
          <w:p w:rsidR="00621C0D" w:rsidRDefault="008F2C66" w:rsidP="00F1694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565</w:t>
            </w:r>
          </w:p>
        </w:tc>
        <w:tc>
          <w:tcPr>
            <w:tcW w:w="2160" w:type="dxa"/>
            <w:vAlign w:val="center"/>
          </w:tcPr>
          <w:p w:rsidR="00621C0D" w:rsidRDefault="008F2C66" w:rsidP="005A0AD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="005A0ADA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47</w:t>
            </w:r>
          </w:p>
        </w:tc>
      </w:tr>
    </w:tbl>
    <w:p w:rsidR="00060C5B" w:rsidRDefault="00060C5B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72"/>
        <w:gridCol w:w="2507"/>
        <w:gridCol w:w="677"/>
        <w:gridCol w:w="1095"/>
        <w:gridCol w:w="871"/>
        <w:gridCol w:w="677"/>
        <w:gridCol w:w="1246"/>
        <w:gridCol w:w="871"/>
      </w:tblGrid>
      <w:tr w:rsidR="00710BD0" w:rsidTr="00243D7D">
        <w:tc>
          <w:tcPr>
            <w:tcW w:w="1072" w:type="dxa"/>
            <w:vMerge w:val="restart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</w:p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0C5B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ترویج</w:t>
            </w:r>
          </w:p>
        </w:tc>
        <w:tc>
          <w:tcPr>
            <w:tcW w:w="2507" w:type="dxa"/>
            <w:vAlign w:val="center"/>
          </w:tcPr>
          <w:p w:rsidR="00710BD0" w:rsidRDefault="00710BD0" w:rsidP="00243D7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2643" w:type="dxa"/>
            <w:gridSpan w:val="3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آذرماه 93 تا اذرماه 94</w:t>
            </w:r>
          </w:p>
        </w:tc>
        <w:tc>
          <w:tcPr>
            <w:tcW w:w="2794" w:type="dxa"/>
            <w:gridSpan w:val="3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آذرماه 94تا آذرماه 95</w:t>
            </w:r>
          </w:p>
        </w:tc>
      </w:tr>
      <w:tr w:rsidR="00710BD0" w:rsidTr="00243D7D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فعالیت</w:t>
            </w:r>
          </w:p>
        </w:tc>
        <w:tc>
          <w:tcPr>
            <w:tcW w:w="677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</w:p>
        </w:tc>
        <w:tc>
          <w:tcPr>
            <w:tcW w:w="1095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مدت-روز</w:t>
            </w:r>
          </w:p>
        </w:tc>
        <w:tc>
          <w:tcPr>
            <w:tcW w:w="871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نفر روز</w:t>
            </w:r>
          </w:p>
        </w:tc>
        <w:tc>
          <w:tcPr>
            <w:tcW w:w="677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</w:p>
        </w:tc>
        <w:tc>
          <w:tcPr>
            <w:tcW w:w="1246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مدت-روز</w:t>
            </w:r>
          </w:p>
        </w:tc>
        <w:tc>
          <w:tcPr>
            <w:tcW w:w="871" w:type="dxa"/>
            <w:vAlign w:val="center"/>
          </w:tcPr>
          <w:p w:rsidR="00710BD0" w:rsidRDefault="00710BD0" w:rsidP="00BE6BCB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نفر روز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BE6BCB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دوره های </w:t>
            </w:r>
            <w:r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  <w:t>IPM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دوره های آموزش بهره برداران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کارگاه آموزشی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بازدیدهای ترویجی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155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اطلاعیه ی ترویجی 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آموزش زنان روستایی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210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کلاسهای اموزشی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224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840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بازدید جهت مشاغل خانگی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سایتهای جامع الگویی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AC6449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کلاسهای اموزشی در سایت جامع الگویی گندم 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آموزش جهره به چهره 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1500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1800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107956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شرکت در جشنواره های غذایی در روستا ها و اهدای جوایز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250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243D7D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جلسات مجمع گندمکاران خبره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710BD0" w:rsidTr="00610F81">
        <w:tc>
          <w:tcPr>
            <w:tcW w:w="1072" w:type="dxa"/>
            <w:vMerge/>
          </w:tcPr>
          <w:p w:rsidR="00710BD0" w:rsidRDefault="00710BD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07" w:type="dxa"/>
          </w:tcPr>
          <w:p w:rsidR="00710BD0" w:rsidRDefault="00710BD0" w:rsidP="00597BDE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هماهنگی با شوراها و دهیاریها به طور مستمر 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95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7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246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71" w:type="dxa"/>
            <w:vAlign w:val="center"/>
          </w:tcPr>
          <w:p w:rsidR="00710BD0" w:rsidRDefault="00710BD0" w:rsidP="00610F81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</w:tbl>
    <w:p w:rsidR="009F1090" w:rsidRDefault="009F1090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</w:p>
    <w:p w:rsidR="00020AD7" w:rsidRDefault="00020AD7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276"/>
        <w:gridCol w:w="3060"/>
        <w:gridCol w:w="2160"/>
        <w:gridCol w:w="2520"/>
      </w:tblGrid>
      <w:tr w:rsidR="00AE03A0" w:rsidTr="00AE03A0">
        <w:tc>
          <w:tcPr>
            <w:tcW w:w="1276" w:type="dxa"/>
            <w:vMerge w:val="restart"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20AD7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امور </w:t>
            </w:r>
            <w:r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    </w:t>
            </w:r>
            <w:r w:rsidRPr="00020AD7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اراضی</w:t>
            </w:r>
          </w:p>
        </w:tc>
        <w:tc>
          <w:tcPr>
            <w:tcW w:w="3060" w:type="dxa"/>
          </w:tcPr>
          <w:p w:rsidR="00AE03A0" w:rsidRDefault="00AE03A0" w:rsidP="00020AD7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2160" w:type="dxa"/>
          </w:tcPr>
          <w:p w:rsidR="00AE03A0" w:rsidRDefault="0057732C" w:rsidP="00020AD7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94-93</w:t>
            </w:r>
            <w:r w:rsidR="005A20E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2520" w:type="dxa"/>
          </w:tcPr>
          <w:p w:rsidR="00AE03A0" w:rsidRDefault="0057732C" w:rsidP="00020AD7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95-94</w:t>
            </w:r>
            <w:r w:rsidR="005A20E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سال</w:t>
            </w:r>
          </w:p>
        </w:tc>
      </w:tr>
      <w:tr w:rsidR="00AE03A0" w:rsidTr="007F43BF">
        <w:tc>
          <w:tcPr>
            <w:tcW w:w="1276" w:type="dxa"/>
            <w:vMerge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AE03A0" w:rsidRDefault="00AE03A0" w:rsidP="007F43BF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فعالیت</w:t>
            </w:r>
          </w:p>
        </w:tc>
        <w:tc>
          <w:tcPr>
            <w:tcW w:w="216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</w:p>
        </w:tc>
        <w:tc>
          <w:tcPr>
            <w:tcW w:w="252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</w:p>
        </w:tc>
      </w:tr>
      <w:tr w:rsidR="00AE03A0" w:rsidTr="00AE03A0">
        <w:tc>
          <w:tcPr>
            <w:tcW w:w="1276" w:type="dxa"/>
            <w:vMerge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AE03A0" w:rsidRDefault="00D47EBD" w:rsidP="00D47EBD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پی گیری پرونده های ساخت وساز غیر مجاز</w:t>
            </w:r>
            <w:r w:rsidR="00AE03A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E03A0" w:rsidRDefault="00831EA8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52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E03A0" w:rsidTr="00AE03A0">
        <w:tc>
          <w:tcPr>
            <w:tcW w:w="1276" w:type="dxa"/>
            <w:vMerge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AE03A0" w:rsidRDefault="00AE03A0" w:rsidP="00B54551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بازدیدهای انجام شده در رابطه با موارد فنس کش باغات ، مرمت اتاقک ، قدمت دامداری ، احداث استخر ، احداث گلخانه ، تبصره 4 ، مجوزهای برق و گاز و... </w:t>
            </w:r>
          </w:p>
        </w:tc>
        <w:tc>
          <w:tcPr>
            <w:tcW w:w="2160" w:type="dxa"/>
            <w:vAlign w:val="center"/>
          </w:tcPr>
          <w:p w:rsidR="00AE03A0" w:rsidRDefault="00D47EBD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360</w:t>
            </w:r>
          </w:p>
        </w:tc>
        <w:tc>
          <w:tcPr>
            <w:tcW w:w="2520" w:type="dxa"/>
            <w:vAlign w:val="center"/>
          </w:tcPr>
          <w:p w:rsidR="00AE03A0" w:rsidRDefault="00AE03A0" w:rsidP="00D47EB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="00D47EBD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</w:tr>
      <w:tr w:rsidR="00AE03A0" w:rsidTr="00AE03A0">
        <w:tc>
          <w:tcPr>
            <w:tcW w:w="1276" w:type="dxa"/>
            <w:vMerge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اخطارهای توقف عملیات </w:t>
            </w:r>
          </w:p>
        </w:tc>
        <w:tc>
          <w:tcPr>
            <w:tcW w:w="216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85</w:t>
            </w:r>
          </w:p>
        </w:tc>
        <w:tc>
          <w:tcPr>
            <w:tcW w:w="252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AE03A0" w:rsidTr="00AE03A0">
        <w:tc>
          <w:tcPr>
            <w:tcW w:w="1276" w:type="dxa"/>
            <w:vMerge/>
          </w:tcPr>
          <w:p w:rsidR="00AE03A0" w:rsidRDefault="00AE03A0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AE03A0" w:rsidRDefault="00D47EBD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حضور در </w:t>
            </w:r>
            <w:r w:rsidR="00AE03A0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اجرای حکم قلع و قمع</w:t>
            </w:r>
          </w:p>
        </w:tc>
        <w:tc>
          <w:tcPr>
            <w:tcW w:w="216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252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</w:tbl>
    <w:p w:rsidR="00020AD7" w:rsidRDefault="00020AD7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636"/>
        <w:gridCol w:w="2700"/>
        <w:gridCol w:w="1080"/>
        <w:gridCol w:w="1260"/>
        <w:gridCol w:w="1080"/>
        <w:gridCol w:w="1260"/>
      </w:tblGrid>
      <w:tr w:rsidR="00AE03A0" w:rsidTr="007F43BF">
        <w:tc>
          <w:tcPr>
            <w:tcW w:w="1636" w:type="dxa"/>
            <w:vMerge w:val="restart"/>
          </w:tcPr>
          <w:p w:rsidR="00AE03A0" w:rsidRDefault="00AE03A0" w:rsidP="00AE03A0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20E9" w:rsidRDefault="005A20E9" w:rsidP="00AE03A0">
            <w:pPr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  <w:p w:rsidR="005A20E9" w:rsidRDefault="005A20E9" w:rsidP="00AE03A0">
            <w:pPr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</w:p>
          <w:p w:rsidR="00AE03A0" w:rsidRDefault="005A20E9" w:rsidP="00AE03A0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AE03A0" w:rsidRPr="00AE03A0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طرح و برنامه </w:t>
            </w:r>
          </w:p>
        </w:tc>
        <w:tc>
          <w:tcPr>
            <w:tcW w:w="2700" w:type="dxa"/>
            <w:vAlign w:val="center"/>
          </w:tcPr>
          <w:p w:rsidR="00AE03A0" w:rsidRDefault="00AE03A0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2340" w:type="dxa"/>
            <w:gridSpan w:val="2"/>
            <w:vAlign w:val="center"/>
          </w:tcPr>
          <w:p w:rsidR="00AE03A0" w:rsidRDefault="0057732C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سال زراعی 94-93</w:t>
            </w:r>
          </w:p>
        </w:tc>
        <w:tc>
          <w:tcPr>
            <w:tcW w:w="2340" w:type="dxa"/>
            <w:gridSpan w:val="2"/>
            <w:vAlign w:val="center"/>
          </w:tcPr>
          <w:p w:rsidR="00AE03A0" w:rsidRDefault="0057732C" w:rsidP="00AE03A0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سال زراعی 95-94</w:t>
            </w:r>
          </w:p>
        </w:tc>
      </w:tr>
      <w:tr w:rsidR="0057732C" w:rsidTr="007F43BF">
        <w:tc>
          <w:tcPr>
            <w:tcW w:w="1636" w:type="dxa"/>
            <w:vMerge/>
          </w:tcPr>
          <w:p w:rsidR="0057732C" w:rsidRDefault="0057732C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57732C" w:rsidRDefault="0057732C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80" w:type="dxa"/>
            <w:vAlign w:val="center"/>
          </w:tcPr>
          <w:p w:rsidR="0057732C" w:rsidRDefault="005A20E9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57732C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امار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57732C" w:rsidRDefault="0057732C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پرسشنامه</w:t>
            </w:r>
          </w:p>
        </w:tc>
        <w:tc>
          <w:tcPr>
            <w:tcW w:w="1080" w:type="dxa"/>
            <w:vAlign w:val="center"/>
          </w:tcPr>
          <w:p w:rsidR="0057732C" w:rsidRDefault="005A20E9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طرح اماری</w:t>
            </w:r>
          </w:p>
        </w:tc>
        <w:tc>
          <w:tcPr>
            <w:tcW w:w="1260" w:type="dxa"/>
            <w:vAlign w:val="center"/>
          </w:tcPr>
          <w:p w:rsidR="0057732C" w:rsidRDefault="0057732C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پرسشنامه</w:t>
            </w:r>
          </w:p>
        </w:tc>
      </w:tr>
      <w:tr w:rsidR="005A20E9" w:rsidTr="007F43BF">
        <w:tc>
          <w:tcPr>
            <w:tcW w:w="1636" w:type="dxa"/>
            <w:vMerge/>
          </w:tcPr>
          <w:p w:rsidR="005A20E9" w:rsidRDefault="005A20E9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:rsidR="005A20E9" w:rsidRDefault="005A20E9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طرح جاری آمارمحصولات زراعی هر سال شامل 17 روستا در بخش مرکزی وکرون </w:t>
            </w:r>
          </w:p>
        </w:tc>
        <w:tc>
          <w:tcPr>
            <w:tcW w:w="1080" w:type="dxa"/>
            <w:vAlign w:val="center"/>
          </w:tcPr>
          <w:p w:rsidR="005A20E9" w:rsidRDefault="005A20E9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5A20E9" w:rsidRDefault="005A20E9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vAlign w:val="center"/>
          </w:tcPr>
          <w:p w:rsidR="005A20E9" w:rsidRDefault="005A20E9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5A20E9" w:rsidRDefault="005A20E9" w:rsidP="0057732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254</w:t>
            </w:r>
          </w:p>
        </w:tc>
      </w:tr>
    </w:tbl>
    <w:p w:rsidR="00AE03A0" w:rsidRDefault="00AE03A0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16"/>
        <w:gridCol w:w="2692"/>
        <w:gridCol w:w="2254"/>
        <w:gridCol w:w="2254"/>
      </w:tblGrid>
      <w:tr w:rsidR="003F545D" w:rsidTr="003F545D">
        <w:tc>
          <w:tcPr>
            <w:tcW w:w="1816" w:type="dxa"/>
            <w:vMerge w:val="restart"/>
          </w:tcPr>
          <w:p w:rsidR="003F545D" w:rsidRPr="003F545D" w:rsidRDefault="003F545D" w:rsidP="003F545D">
            <w:pPr>
              <w:jc w:val="both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  <w:r w:rsidRPr="003F545D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      </w:t>
            </w:r>
          </w:p>
          <w:p w:rsidR="003F545D" w:rsidRPr="003F545D" w:rsidRDefault="003F545D" w:rsidP="003F545D">
            <w:pPr>
              <w:jc w:val="both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  <w:r w:rsidRPr="003F545D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     امور دام</w:t>
            </w:r>
          </w:p>
        </w:tc>
        <w:tc>
          <w:tcPr>
            <w:tcW w:w="2692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2254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سال 94-93</w:t>
            </w:r>
          </w:p>
        </w:tc>
        <w:tc>
          <w:tcPr>
            <w:tcW w:w="2254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سال 95-94</w:t>
            </w:r>
          </w:p>
        </w:tc>
      </w:tr>
      <w:tr w:rsidR="003F545D" w:rsidTr="003F545D">
        <w:tc>
          <w:tcPr>
            <w:tcW w:w="1816" w:type="dxa"/>
            <w:vMerge/>
          </w:tcPr>
          <w:p w:rsidR="003F545D" w:rsidRDefault="003F545D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2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فعالیت</w:t>
            </w:r>
          </w:p>
        </w:tc>
        <w:tc>
          <w:tcPr>
            <w:tcW w:w="2254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</w:p>
        </w:tc>
        <w:tc>
          <w:tcPr>
            <w:tcW w:w="2254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</w:p>
        </w:tc>
      </w:tr>
      <w:tr w:rsidR="003F545D" w:rsidTr="003F545D">
        <w:tc>
          <w:tcPr>
            <w:tcW w:w="1816" w:type="dxa"/>
            <w:vMerge/>
          </w:tcPr>
          <w:p w:rsidR="003F545D" w:rsidRDefault="003F545D" w:rsidP="007F06EC">
            <w:pPr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92" w:type="dxa"/>
            <w:vAlign w:val="center"/>
          </w:tcPr>
          <w:p w:rsidR="003F545D" w:rsidRDefault="003F545D" w:rsidP="003F545D">
            <w:pPr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بازدید جهت تعیین قدمت دامداری</w:t>
            </w:r>
          </w:p>
        </w:tc>
        <w:tc>
          <w:tcPr>
            <w:tcW w:w="2254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254" w:type="dxa"/>
            <w:vAlign w:val="center"/>
          </w:tcPr>
          <w:p w:rsidR="003F545D" w:rsidRDefault="003F545D" w:rsidP="003F545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</w:tbl>
    <w:p w:rsidR="00D47EBD" w:rsidRPr="007F06EC" w:rsidRDefault="00D47EBD" w:rsidP="007F06EC">
      <w:pPr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</w:p>
    <w:sectPr w:rsidR="00D47EBD" w:rsidRPr="007F06EC" w:rsidSect="004D596E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23" w:rsidRDefault="00592A23" w:rsidP="00940B4D">
      <w:pPr>
        <w:spacing w:after="0" w:line="240" w:lineRule="auto"/>
      </w:pPr>
      <w:r>
        <w:separator/>
      </w:r>
    </w:p>
  </w:endnote>
  <w:endnote w:type="continuationSeparator" w:id="0">
    <w:p w:rsidR="00592A23" w:rsidRDefault="00592A23" w:rsidP="0094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23" w:rsidRDefault="00592A23" w:rsidP="00940B4D">
      <w:pPr>
        <w:spacing w:after="0" w:line="240" w:lineRule="auto"/>
      </w:pPr>
      <w:r>
        <w:separator/>
      </w:r>
    </w:p>
  </w:footnote>
  <w:footnote w:type="continuationSeparator" w:id="0">
    <w:p w:rsidR="00592A23" w:rsidRDefault="00592A23" w:rsidP="0094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4D" w:rsidRDefault="00940B4D">
    <w:pPr>
      <w:pStyle w:val="Header"/>
      <w:rPr>
        <w:rtl/>
      </w:rPr>
    </w:pPr>
  </w:p>
  <w:p w:rsidR="00940B4D" w:rsidRDefault="00940B4D">
    <w:pPr>
      <w:pStyle w:val="Header"/>
      <w:rPr>
        <w:rtl/>
      </w:rPr>
    </w:pPr>
  </w:p>
  <w:p w:rsidR="00940B4D" w:rsidRDefault="00940B4D">
    <w:pPr>
      <w:pStyle w:val="Header"/>
      <w:rPr>
        <w:rtl/>
      </w:rPr>
    </w:pPr>
  </w:p>
  <w:p w:rsidR="00940B4D" w:rsidRDefault="00940B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EC"/>
    <w:rsid w:val="00020AD7"/>
    <w:rsid w:val="0002632F"/>
    <w:rsid w:val="00060C5B"/>
    <w:rsid w:val="00076786"/>
    <w:rsid w:val="000C3CB9"/>
    <w:rsid w:val="00104D04"/>
    <w:rsid w:val="00107956"/>
    <w:rsid w:val="00126AC9"/>
    <w:rsid w:val="00143854"/>
    <w:rsid w:val="00144C77"/>
    <w:rsid w:val="001B2E9D"/>
    <w:rsid w:val="00243D7D"/>
    <w:rsid w:val="002459B4"/>
    <w:rsid w:val="00264DB2"/>
    <w:rsid w:val="0028136B"/>
    <w:rsid w:val="002C460E"/>
    <w:rsid w:val="00365D1C"/>
    <w:rsid w:val="003F545D"/>
    <w:rsid w:val="00437E2F"/>
    <w:rsid w:val="004409C9"/>
    <w:rsid w:val="0046281B"/>
    <w:rsid w:val="00480AD6"/>
    <w:rsid w:val="004C0E0B"/>
    <w:rsid w:val="004D596E"/>
    <w:rsid w:val="0057732C"/>
    <w:rsid w:val="00592A23"/>
    <w:rsid w:val="00597BDE"/>
    <w:rsid w:val="005A0ADA"/>
    <w:rsid w:val="005A16E5"/>
    <w:rsid w:val="005A20E9"/>
    <w:rsid w:val="005D0A12"/>
    <w:rsid w:val="005D681B"/>
    <w:rsid w:val="005E5BAA"/>
    <w:rsid w:val="00610F81"/>
    <w:rsid w:val="00621C0D"/>
    <w:rsid w:val="00641C0F"/>
    <w:rsid w:val="006812E0"/>
    <w:rsid w:val="00685819"/>
    <w:rsid w:val="006A36AE"/>
    <w:rsid w:val="006C6F55"/>
    <w:rsid w:val="00710BD0"/>
    <w:rsid w:val="00793F1B"/>
    <w:rsid w:val="00797066"/>
    <w:rsid w:val="007F06EC"/>
    <w:rsid w:val="007F43BF"/>
    <w:rsid w:val="00805156"/>
    <w:rsid w:val="008236B1"/>
    <w:rsid w:val="00831EA8"/>
    <w:rsid w:val="008331D2"/>
    <w:rsid w:val="008A0FD8"/>
    <w:rsid w:val="008F2C66"/>
    <w:rsid w:val="009003C4"/>
    <w:rsid w:val="00940B4D"/>
    <w:rsid w:val="00941F39"/>
    <w:rsid w:val="00981B27"/>
    <w:rsid w:val="009B0A65"/>
    <w:rsid w:val="009F1090"/>
    <w:rsid w:val="009F5BA7"/>
    <w:rsid w:val="009F7AA0"/>
    <w:rsid w:val="00A46259"/>
    <w:rsid w:val="00A62649"/>
    <w:rsid w:val="00AC6449"/>
    <w:rsid w:val="00AE03A0"/>
    <w:rsid w:val="00B34EB1"/>
    <w:rsid w:val="00B54551"/>
    <w:rsid w:val="00B65880"/>
    <w:rsid w:val="00BE6BCB"/>
    <w:rsid w:val="00C345DC"/>
    <w:rsid w:val="00C66C55"/>
    <w:rsid w:val="00CA50B0"/>
    <w:rsid w:val="00CE5D37"/>
    <w:rsid w:val="00D31E87"/>
    <w:rsid w:val="00D47EBD"/>
    <w:rsid w:val="00DE0954"/>
    <w:rsid w:val="00E51713"/>
    <w:rsid w:val="00E8371E"/>
    <w:rsid w:val="00EF16CA"/>
    <w:rsid w:val="00F16942"/>
    <w:rsid w:val="00F6529D"/>
    <w:rsid w:val="00F731B7"/>
    <w:rsid w:val="00F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4D"/>
  </w:style>
  <w:style w:type="paragraph" w:styleId="Footer">
    <w:name w:val="footer"/>
    <w:basedOn w:val="Normal"/>
    <w:link w:val="FooterChar"/>
    <w:uiPriority w:val="99"/>
    <w:unhideWhenUsed/>
    <w:rsid w:val="0094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C0A7-5ED3-4F6B-BF79-6C956F0C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</dc:creator>
  <cp:keywords/>
  <dc:description/>
  <cp:lastModifiedBy>asan</cp:lastModifiedBy>
  <cp:revision>49</cp:revision>
  <dcterms:created xsi:type="dcterms:W3CDTF">2016-12-12T05:33:00Z</dcterms:created>
  <dcterms:modified xsi:type="dcterms:W3CDTF">2017-05-04T07:40:00Z</dcterms:modified>
</cp:coreProperties>
</file>